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90" w:rsidRPr="007862AC" w:rsidRDefault="00A776BA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7" o:title=""/>
          </v:shape>
        </w:pict>
      </w:r>
    </w:p>
    <w:p w:rsidR="003E2490" w:rsidRPr="007862AC" w:rsidRDefault="003E2490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E2490" w:rsidRPr="00B51A88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3E2490" w:rsidRDefault="003E2490" w:rsidP="00C241D5">
      <w:pPr>
        <w:jc w:val="center"/>
        <w:rPr>
          <w:b/>
          <w:sz w:val="30"/>
        </w:rPr>
      </w:pPr>
      <w:r>
        <w:rPr>
          <w:b/>
          <w:sz w:val="30"/>
          <w:lang w:val="uk-UA"/>
        </w:rPr>
        <w:t>Вось</w:t>
      </w:r>
      <w:r>
        <w:rPr>
          <w:b/>
          <w:sz w:val="30"/>
        </w:rPr>
        <w:t>ме демократичне скликання</w:t>
      </w:r>
    </w:p>
    <w:p w:rsidR="003E2490" w:rsidRPr="007862AC" w:rsidRDefault="003E2490" w:rsidP="00C241D5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3E2490" w:rsidRPr="007862AC" w:rsidRDefault="003E2490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:rsidR="003E2490" w:rsidRPr="00C241D5" w:rsidRDefault="003E2490">
      <w:pPr>
        <w:rPr>
          <w:sz w:val="28"/>
          <w:szCs w:val="28"/>
        </w:rPr>
      </w:pPr>
    </w:p>
    <w:p w:rsidR="003E2490" w:rsidRDefault="003E2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3E2490" w:rsidRDefault="003E2490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3E2490" w:rsidTr="007A4043">
        <w:trPr>
          <w:trHeight w:val="1514"/>
        </w:trPr>
        <w:tc>
          <w:tcPr>
            <w:tcW w:w="4668" w:type="dxa"/>
          </w:tcPr>
          <w:p w:rsidR="003E2490" w:rsidRPr="00456371" w:rsidRDefault="003E2490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>еустрою щодо відведення земельної ділянки в селі Шепарівці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3E2490" w:rsidRDefault="003E2490" w:rsidP="00BE64A9">
      <w:pPr>
        <w:jc w:val="both"/>
        <w:rPr>
          <w:lang w:val="uk-UA"/>
        </w:rPr>
      </w:pPr>
    </w:p>
    <w:p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603DA5">
        <w:rPr>
          <w:sz w:val="28"/>
          <w:szCs w:val="28"/>
          <w:lang w:val="uk-UA"/>
        </w:rPr>
        <w:t>Гаєвого Олега Мирославовича</w:t>
      </w:r>
      <w:r>
        <w:rPr>
          <w:sz w:val="28"/>
          <w:szCs w:val="28"/>
          <w:lang w:val="uk-UA"/>
        </w:rPr>
        <w:t xml:space="preserve"> та</w:t>
      </w:r>
      <w:r w:rsidR="00603DA5">
        <w:rPr>
          <w:sz w:val="28"/>
          <w:szCs w:val="28"/>
          <w:lang w:val="uk-UA"/>
        </w:rPr>
        <w:t xml:space="preserve"> додані до нього матеріали, </w:t>
      </w:r>
      <w:r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33, 118, 123 Земельного кодексу України, статті 28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10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 xml:space="preserve">/2018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>Шепарівцівської</w:t>
      </w:r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3E2490" w:rsidRPr="00BE64A9" w:rsidRDefault="003E2490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:rsidR="003E2490" w:rsidRDefault="003E2490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3E2490" w:rsidRDefault="003E2490" w:rsidP="00BE64A9">
      <w:pPr>
        <w:ind w:firstLine="720"/>
        <w:jc w:val="both"/>
        <w:rPr>
          <w:sz w:val="28"/>
          <w:szCs w:val="28"/>
          <w:lang w:val="uk-UA"/>
        </w:rPr>
      </w:pPr>
    </w:p>
    <w:p w:rsidR="003E2490" w:rsidRDefault="003E2490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</w:t>
      </w:r>
      <w:r w:rsidR="00603DA5">
        <w:rPr>
          <w:bCs/>
          <w:sz w:val="28"/>
          <w:szCs w:val="28"/>
          <w:lang w:val="uk-UA"/>
        </w:rPr>
        <w:t>Гаєвому Олегу Мирославовичу</w:t>
      </w:r>
      <w:r>
        <w:rPr>
          <w:bCs/>
          <w:sz w:val="28"/>
          <w:szCs w:val="28"/>
          <w:lang w:val="uk-UA"/>
        </w:rPr>
        <w:t xml:space="preserve"> дозвіл на розроблення </w:t>
      </w:r>
      <w:r>
        <w:rPr>
          <w:sz w:val="28"/>
          <w:szCs w:val="28"/>
          <w:lang w:val="uk-UA"/>
        </w:rPr>
        <w:t>проекту землеустрою щодо відведення земельної ділянки площею 0,1</w:t>
      </w:r>
      <w:r w:rsidR="00603DA5">
        <w:rPr>
          <w:sz w:val="28"/>
          <w:szCs w:val="28"/>
          <w:lang w:val="uk-UA"/>
        </w:rPr>
        <w:t>280</w:t>
      </w:r>
      <w:r>
        <w:rPr>
          <w:sz w:val="28"/>
          <w:szCs w:val="28"/>
          <w:lang w:val="uk-UA"/>
        </w:rPr>
        <w:t xml:space="preserve"> га, яка розташована за адресою: село Шепарівці, вулиця </w:t>
      </w:r>
      <w:r w:rsidR="00603DA5">
        <w:rPr>
          <w:sz w:val="28"/>
          <w:szCs w:val="28"/>
          <w:lang w:val="uk-UA"/>
        </w:rPr>
        <w:t>Павла Тичини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</w:t>
      </w:r>
      <w:r w:rsidR="00A776BA">
        <w:rPr>
          <w:sz w:val="28"/>
          <w:szCs w:val="28"/>
          <w:lang w:val="uk-UA"/>
        </w:rPr>
        <w:t>ва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3E2490" w:rsidRPr="007737D5" w:rsidRDefault="003E2490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03DA5">
        <w:rPr>
          <w:sz w:val="28"/>
          <w:szCs w:val="28"/>
          <w:lang w:val="uk-UA"/>
        </w:rPr>
        <w:t>Гаєвому Олегу Мирославорвичу</w:t>
      </w:r>
      <w:r>
        <w:rPr>
          <w:sz w:val="28"/>
          <w:szCs w:val="28"/>
          <w:lang w:val="uk-UA"/>
        </w:rPr>
        <w:t xml:space="preserve"> </w:t>
      </w:r>
      <w:r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ів</w:t>
      </w:r>
      <w:r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7737D5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7737D5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3E2490" w:rsidRDefault="003E2490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7737D5">
        <w:rPr>
          <w:sz w:val="28"/>
          <w:szCs w:val="28"/>
          <w:lang w:val="uk-UA"/>
        </w:rPr>
        <w:t xml:space="preserve">. </w:t>
      </w:r>
    </w:p>
    <w:p w:rsidR="00603DA5" w:rsidRDefault="00603DA5" w:rsidP="007737D5">
      <w:pPr>
        <w:ind w:firstLine="708"/>
        <w:jc w:val="both"/>
        <w:rPr>
          <w:sz w:val="28"/>
          <w:szCs w:val="28"/>
          <w:lang w:val="uk-UA"/>
        </w:rPr>
      </w:pPr>
    </w:p>
    <w:p w:rsidR="00603DA5" w:rsidRPr="007737D5" w:rsidRDefault="00603DA5" w:rsidP="007737D5">
      <w:pPr>
        <w:ind w:firstLine="708"/>
        <w:jc w:val="both"/>
        <w:rPr>
          <w:sz w:val="28"/>
          <w:szCs w:val="28"/>
          <w:lang w:val="uk-UA"/>
        </w:rPr>
      </w:pPr>
    </w:p>
    <w:p w:rsidR="003E2490" w:rsidRPr="007737D5" w:rsidRDefault="003E2490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E2490" w:rsidRDefault="003E2490" w:rsidP="00AA65EF">
      <w:pPr>
        <w:ind w:firstLine="700"/>
        <w:jc w:val="both"/>
        <w:rPr>
          <w:sz w:val="28"/>
          <w:szCs w:val="28"/>
        </w:rPr>
      </w:pPr>
    </w:p>
    <w:p w:rsidR="00603DA5" w:rsidRDefault="00603DA5" w:rsidP="00AA65EF">
      <w:pPr>
        <w:ind w:firstLine="700"/>
        <w:jc w:val="both"/>
        <w:rPr>
          <w:sz w:val="28"/>
          <w:szCs w:val="28"/>
        </w:rPr>
      </w:pPr>
    </w:p>
    <w:p w:rsidR="00603DA5" w:rsidRDefault="00603DA5" w:rsidP="00AA65EF">
      <w:pPr>
        <w:ind w:firstLine="700"/>
        <w:jc w:val="both"/>
        <w:rPr>
          <w:sz w:val="28"/>
          <w:szCs w:val="28"/>
        </w:rPr>
      </w:pPr>
    </w:p>
    <w:p w:rsidR="00603DA5" w:rsidRDefault="00603DA5" w:rsidP="00AA65EF">
      <w:pPr>
        <w:ind w:firstLine="700"/>
        <w:jc w:val="both"/>
        <w:rPr>
          <w:sz w:val="28"/>
          <w:szCs w:val="28"/>
        </w:rPr>
      </w:pPr>
    </w:p>
    <w:p w:rsidR="00603DA5" w:rsidRPr="007A4043" w:rsidRDefault="00603DA5" w:rsidP="00AA65EF">
      <w:pPr>
        <w:ind w:firstLine="700"/>
        <w:jc w:val="both"/>
        <w:rPr>
          <w:sz w:val="28"/>
          <w:szCs w:val="28"/>
        </w:rPr>
      </w:pPr>
    </w:p>
    <w:p w:rsidR="003E2490" w:rsidRPr="00603DA5" w:rsidRDefault="003E2490" w:rsidP="00603D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3E2490" w:rsidRPr="00603DA5" w:rsidSect="006632CF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90" w:rsidRDefault="003E2490" w:rsidP="00A7092E">
      <w:r>
        <w:separator/>
      </w:r>
    </w:p>
  </w:endnote>
  <w:endnote w:type="continuationSeparator" w:id="0">
    <w:p w:rsidR="003E2490" w:rsidRDefault="003E2490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90" w:rsidRDefault="003E2490" w:rsidP="00A7092E">
      <w:r>
        <w:separator/>
      </w:r>
    </w:p>
  </w:footnote>
  <w:footnote w:type="continuationSeparator" w:id="0">
    <w:p w:rsidR="003E2490" w:rsidRDefault="003E2490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90" w:rsidRDefault="00F76E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76BA">
      <w:rPr>
        <w:noProof/>
      </w:rPr>
      <w:t>2</w:t>
    </w:r>
    <w:r>
      <w:rPr>
        <w:noProof/>
      </w:rPr>
      <w:fldChar w:fldCharType="end"/>
    </w:r>
  </w:p>
  <w:p w:rsidR="003E2490" w:rsidRDefault="003E24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90" w:rsidRDefault="003E2490">
    <w:pPr>
      <w:pStyle w:val="a7"/>
      <w:jc w:val="center"/>
    </w:pPr>
  </w:p>
  <w:p w:rsidR="003E2490" w:rsidRDefault="003E24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96AF5"/>
    <w:rsid w:val="000A6D6B"/>
    <w:rsid w:val="000D64A7"/>
    <w:rsid w:val="00121B96"/>
    <w:rsid w:val="00171FD9"/>
    <w:rsid w:val="001774C9"/>
    <w:rsid w:val="001901FB"/>
    <w:rsid w:val="001A6263"/>
    <w:rsid w:val="001F5E75"/>
    <w:rsid w:val="00207DF4"/>
    <w:rsid w:val="002151CF"/>
    <w:rsid w:val="002808B4"/>
    <w:rsid w:val="002C02B7"/>
    <w:rsid w:val="002D5484"/>
    <w:rsid w:val="002D6DE6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2490"/>
    <w:rsid w:val="003E7296"/>
    <w:rsid w:val="00405E05"/>
    <w:rsid w:val="00407A86"/>
    <w:rsid w:val="00450DAA"/>
    <w:rsid w:val="004530F7"/>
    <w:rsid w:val="00456050"/>
    <w:rsid w:val="00456371"/>
    <w:rsid w:val="004E4E7F"/>
    <w:rsid w:val="004E6B12"/>
    <w:rsid w:val="0055598D"/>
    <w:rsid w:val="00561FFB"/>
    <w:rsid w:val="00580D6F"/>
    <w:rsid w:val="005C3AB1"/>
    <w:rsid w:val="005C4CF9"/>
    <w:rsid w:val="00603DA5"/>
    <w:rsid w:val="00616143"/>
    <w:rsid w:val="006577FA"/>
    <w:rsid w:val="006632CF"/>
    <w:rsid w:val="006B0EBF"/>
    <w:rsid w:val="006C3683"/>
    <w:rsid w:val="006F03EA"/>
    <w:rsid w:val="00760648"/>
    <w:rsid w:val="00765CBC"/>
    <w:rsid w:val="007737D5"/>
    <w:rsid w:val="007862AC"/>
    <w:rsid w:val="007A4043"/>
    <w:rsid w:val="007F16B6"/>
    <w:rsid w:val="008026FF"/>
    <w:rsid w:val="0083751C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4578"/>
    <w:rsid w:val="009A74CD"/>
    <w:rsid w:val="009E68C4"/>
    <w:rsid w:val="00A17F09"/>
    <w:rsid w:val="00A24040"/>
    <w:rsid w:val="00A42769"/>
    <w:rsid w:val="00A7092E"/>
    <w:rsid w:val="00A775AC"/>
    <w:rsid w:val="00A776BA"/>
    <w:rsid w:val="00AA4CAB"/>
    <w:rsid w:val="00AA65EF"/>
    <w:rsid w:val="00AE460E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1274C"/>
    <w:rsid w:val="00C241D5"/>
    <w:rsid w:val="00C526FB"/>
    <w:rsid w:val="00C658B0"/>
    <w:rsid w:val="00C81183"/>
    <w:rsid w:val="00CD627C"/>
    <w:rsid w:val="00CE3441"/>
    <w:rsid w:val="00CF13C8"/>
    <w:rsid w:val="00D02C9F"/>
    <w:rsid w:val="00D14CEF"/>
    <w:rsid w:val="00D31EEC"/>
    <w:rsid w:val="00D33EB5"/>
    <w:rsid w:val="00D33EE1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9108A"/>
    <w:rsid w:val="00EA743D"/>
    <w:rsid w:val="00EB6766"/>
    <w:rsid w:val="00EE5878"/>
    <w:rsid w:val="00EF3ABF"/>
    <w:rsid w:val="00F02523"/>
    <w:rsid w:val="00F172D2"/>
    <w:rsid w:val="00F62622"/>
    <w:rsid w:val="00F647D0"/>
    <w:rsid w:val="00F668B5"/>
    <w:rsid w:val="00F76081"/>
    <w:rsid w:val="00F76331"/>
    <w:rsid w:val="00F76E25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FD699"/>
  <w15:docId w15:val="{07D2D138-ABCB-48D2-A1E3-DD58484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1191</Words>
  <Characters>679</Characters>
  <Application>Microsoft Office Word</Application>
  <DocSecurity>0</DocSecurity>
  <Lines>5</Lines>
  <Paragraphs>3</Paragraphs>
  <ScaleCrop>false</ScaleCrop>
  <Company>_CVGAZ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Мельник Ярослава Дмитрівна</cp:lastModifiedBy>
  <cp:revision>32</cp:revision>
  <cp:lastPrinted>2021-01-14T07:24:00Z</cp:lastPrinted>
  <dcterms:created xsi:type="dcterms:W3CDTF">2019-08-13T14:05:00Z</dcterms:created>
  <dcterms:modified xsi:type="dcterms:W3CDTF">2021-05-13T08:46:00Z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